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D6" w:rsidRDefault="000E07D6" w:rsidP="000E07D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07D6" w:rsidRDefault="000E07D6" w:rsidP="000E07D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496B" w:rsidRDefault="000E07D6" w:rsidP="00E64AE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Предмет: История искусства</w:t>
      </w:r>
    </w:p>
    <w:p w:rsidR="00757942" w:rsidRPr="00D25CAF" w:rsidRDefault="001B7B7A" w:rsidP="00E64AEF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25CAF">
        <w:rPr>
          <w:rFonts w:ascii="Times New Roman" w:hAnsi="Times New Roman"/>
          <w:b/>
          <w:i/>
          <w:sz w:val="24"/>
          <w:szCs w:val="24"/>
        </w:rPr>
        <w:t xml:space="preserve">Число: </w:t>
      </w:r>
      <w:r w:rsidR="00E540D2" w:rsidRPr="00D25CAF">
        <w:rPr>
          <w:rFonts w:ascii="Times New Roman" w:hAnsi="Times New Roman"/>
          <w:b/>
          <w:i/>
          <w:sz w:val="24"/>
          <w:szCs w:val="24"/>
        </w:rPr>
        <w:t xml:space="preserve">       </w:t>
      </w:r>
      <w:r w:rsidR="00E540D2" w:rsidRPr="00D25CAF">
        <w:rPr>
          <w:rFonts w:ascii="Times New Roman" w:hAnsi="Times New Roman"/>
          <w:b/>
          <w:i/>
          <w:sz w:val="24"/>
          <w:szCs w:val="24"/>
          <w:u w:val="single"/>
        </w:rPr>
        <w:t xml:space="preserve">14.04.20      </w:t>
      </w:r>
      <w:r w:rsidR="00254D95" w:rsidRPr="00D25CAF">
        <w:rPr>
          <w:rFonts w:ascii="Times New Roman" w:hAnsi="Times New Roman"/>
          <w:b/>
          <w:i/>
          <w:sz w:val="24"/>
          <w:szCs w:val="24"/>
          <w:u w:val="single"/>
        </w:rPr>
        <w:t xml:space="preserve">  </w:t>
      </w:r>
      <w:r w:rsidR="00E540D2" w:rsidRPr="00D25CAF">
        <w:rPr>
          <w:rFonts w:ascii="Times New Roman" w:hAnsi="Times New Roman"/>
          <w:b/>
          <w:i/>
          <w:sz w:val="24"/>
          <w:szCs w:val="24"/>
          <w:u w:val="single"/>
        </w:rPr>
        <w:t xml:space="preserve">15.04 20           </w:t>
      </w:r>
      <w:r w:rsidR="00254D95" w:rsidRPr="00D25CAF">
        <w:rPr>
          <w:rFonts w:ascii="Times New Roman" w:hAnsi="Times New Roman"/>
          <w:b/>
          <w:i/>
          <w:sz w:val="24"/>
          <w:szCs w:val="24"/>
          <w:u w:val="single"/>
        </w:rPr>
        <w:t xml:space="preserve">  </w:t>
      </w:r>
      <w:r w:rsidR="00E540D2" w:rsidRPr="00D25CAF">
        <w:rPr>
          <w:rFonts w:ascii="Times New Roman" w:hAnsi="Times New Roman"/>
          <w:b/>
          <w:i/>
          <w:sz w:val="24"/>
          <w:szCs w:val="24"/>
          <w:u w:val="single"/>
        </w:rPr>
        <w:t xml:space="preserve"> 17.04.20</w:t>
      </w:r>
      <w:r w:rsidR="000E07D6" w:rsidRPr="00D25CAF">
        <w:rPr>
          <w:rFonts w:ascii="Times New Roman" w:hAnsi="Times New Roman"/>
          <w:b/>
          <w:i/>
          <w:sz w:val="24"/>
          <w:szCs w:val="24"/>
          <w:u w:val="single"/>
        </w:rPr>
        <w:t xml:space="preserve">  (Вторник, среда, пятница)</w:t>
      </w:r>
    </w:p>
    <w:p w:rsidR="00757942" w:rsidRPr="005F5B1C" w:rsidRDefault="001B7B7A" w:rsidP="00E64AE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Классы:</w:t>
      </w:r>
      <w:r w:rsidR="00E540D2">
        <w:rPr>
          <w:rFonts w:ascii="Times New Roman" w:hAnsi="Times New Roman"/>
          <w:b/>
          <w:sz w:val="24"/>
          <w:szCs w:val="24"/>
        </w:rPr>
        <w:t xml:space="preserve">      </w:t>
      </w:r>
      <w:r w:rsidR="00254D95" w:rsidRPr="005F5B1C">
        <w:rPr>
          <w:rFonts w:ascii="Times New Roman" w:hAnsi="Times New Roman"/>
          <w:b/>
          <w:sz w:val="24"/>
          <w:szCs w:val="24"/>
          <w:u w:val="single"/>
        </w:rPr>
        <w:t>4</w:t>
      </w:r>
      <w:r w:rsidR="00D25CAF">
        <w:rPr>
          <w:rFonts w:ascii="Times New Roman" w:hAnsi="Times New Roman"/>
          <w:b/>
          <w:sz w:val="24"/>
          <w:szCs w:val="24"/>
          <w:u w:val="single"/>
        </w:rPr>
        <w:t>Е  , 4А,</w:t>
      </w:r>
      <w:r w:rsidR="00E540D2" w:rsidRPr="005F5B1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54D95" w:rsidRPr="005F5B1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25CAF">
        <w:rPr>
          <w:rFonts w:ascii="Times New Roman" w:hAnsi="Times New Roman"/>
          <w:b/>
          <w:sz w:val="24"/>
          <w:szCs w:val="24"/>
          <w:u w:val="single"/>
        </w:rPr>
        <w:t xml:space="preserve">4Г, </w:t>
      </w:r>
      <w:r w:rsidR="00254D95" w:rsidRPr="005F5B1C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E540D2" w:rsidRPr="005F5B1C">
        <w:rPr>
          <w:rFonts w:ascii="Times New Roman" w:hAnsi="Times New Roman"/>
          <w:b/>
          <w:sz w:val="24"/>
          <w:szCs w:val="24"/>
          <w:u w:val="single"/>
        </w:rPr>
        <w:t>4</w:t>
      </w:r>
      <w:proofErr w:type="gramStart"/>
      <w:r w:rsidR="00254D95" w:rsidRPr="005F5B1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25CAF">
        <w:rPr>
          <w:rFonts w:ascii="Times New Roman" w:hAnsi="Times New Roman"/>
          <w:b/>
          <w:sz w:val="24"/>
          <w:szCs w:val="24"/>
          <w:u w:val="single"/>
        </w:rPr>
        <w:t>Б</w:t>
      </w:r>
      <w:proofErr w:type="gramEnd"/>
    </w:p>
    <w:p w:rsidR="00757942" w:rsidRDefault="00757942" w:rsidP="00E64AE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4AEF" w:rsidRPr="00D1773E" w:rsidRDefault="00E64AEF" w:rsidP="00E64AE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>Скульптура первой половины XIX века</w:t>
      </w:r>
    </w:p>
    <w:p w:rsidR="00E64AEF" w:rsidRPr="00D1773E" w:rsidRDefault="00E64AEF" w:rsidP="00E64AE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Сформировать представление о синтезе архитектуры и скульптуры в русском искусстве первой половины</w:t>
      </w:r>
      <w:r w:rsidRPr="00D1773E">
        <w:rPr>
          <w:sz w:val="24"/>
          <w:szCs w:val="24"/>
        </w:rPr>
        <w:t xml:space="preserve"> </w:t>
      </w:r>
      <w:r w:rsidRPr="00D1773E">
        <w:rPr>
          <w:rFonts w:ascii="Times New Roman" w:hAnsi="Times New Roman"/>
          <w:sz w:val="24"/>
          <w:szCs w:val="24"/>
        </w:rPr>
        <w:t>XIX века. Познакомить</w:t>
      </w:r>
      <w:r w:rsidR="00757942">
        <w:rPr>
          <w:rFonts w:ascii="Times New Roman" w:hAnsi="Times New Roman"/>
          <w:sz w:val="24"/>
          <w:szCs w:val="24"/>
        </w:rPr>
        <w:t>ся</w:t>
      </w:r>
      <w:r w:rsidRPr="00D1773E">
        <w:rPr>
          <w:rFonts w:ascii="Times New Roman" w:hAnsi="Times New Roman"/>
          <w:sz w:val="24"/>
          <w:szCs w:val="24"/>
        </w:rPr>
        <w:t xml:space="preserve"> с монументально-декоративными работами Ф.Ф. Щедрина, С.С. Пименова, В.И. </w:t>
      </w:r>
      <w:proofErr w:type="spellStart"/>
      <w:r w:rsidRPr="00D1773E">
        <w:rPr>
          <w:rFonts w:ascii="Times New Roman" w:hAnsi="Times New Roman"/>
          <w:sz w:val="24"/>
          <w:szCs w:val="24"/>
        </w:rPr>
        <w:t>Демут-Малиновского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. Рассмотреть творчество И.П. </w:t>
      </w:r>
      <w:proofErr w:type="spellStart"/>
      <w:r w:rsidRPr="00D1773E">
        <w:rPr>
          <w:rFonts w:ascii="Times New Roman" w:hAnsi="Times New Roman"/>
          <w:sz w:val="24"/>
          <w:szCs w:val="24"/>
        </w:rPr>
        <w:t>Мартоса</w:t>
      </w:r>
      <w:proofErr w:type="spellEnd"/>
      <w:r w:rsidRPr="00D1773E">
        <w:rPr>
          <w:rFonts w:ascii="Times New Roman" w:hAnsi="Times New Roman"/>
          <w:sz w:val="24"/>
          <w:szCs w:val="24"/>
        </w:rPr>
        <w:t>.</w:t>
      </w:r>
    </w:p>
    <w:p w:rsidR="00E64AEF" w:rsidRPr="00D1773E" w:rsidRDefault="00E64AEF" w:rsidP="00E64AE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Роль русских скульпторов в художественном оформлении архитектурных ансамблей. Феодосий Федорович Щедрин (1751-1825) «Морские нимфы» Адмиралтейства.  Василий Иванович </w:t>
      </w:r>
      <w:proofErr w:type="spellStart"/>
      <w:r w:rsidRPr="00D1773E">
        <w:rPr>
          <w:rFonts w:ascii="Times New Roman" w:hAnsi="Times New Roman"/>
          <w:sz w:val="24"/>
          <w:szCs w:val="24"/>
        </w:rPr>
        <w:t>Демут-Малиновский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(1779-1846) и Степан Степанович Пименов (1784-1833) «Колесница Славы на арке Главного Штаба в Санкт-Петербурге». Борис Иванович Орловский (Смирнов; 1796 (?) -1837): памятники фельдмаршалу Кутузову и Барклаю де Толли  перед Казанским собором в Петербурге (1829-1836, поставлены в 1837). Петр Карлович </w:t>
      </w:r>
      <w:proofErr w:type="spellStart"/>
      <w:r w:rsidRPr="00D1773E">
        <w:rPr>
          <w:rFonts w:ascii="Times New Roman" w:hAnsi="Times New Roman"/>
          <w:sz w:val="24"/>
          <w:szCs w:val="24"/>
        </w:rPr>
        <w:t>Клодт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1773E">
        <w:rPr>
          <w:rFonts w:ascii="Times New Roman" w:hAnsi="Times New Roman"/>
          <w:sz w:val="24"/>
          <w:szCs w:val="24"/>
        </w:rPr>
        <w:t>Клодт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фон </w:t>
      </w:r>
      <w:proofErr w:type="spellStart"/>
      <w:r w:rsidRPr="00D1773E">
        <w:rPr>
          <w:rFonts w:ascii="Times New Roman" w:hAnsi="Times New Roman"/>
          <w:sz w:val="24"/>
          <w:szCs w:val="24"/>
        </w:rPr>
        <w:t>Юргенсбург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; 1805-1867): скульптурные группы «Укротители коней» на </w:t>
      </w:r>
      <w:proofErr w:type="spellStart"/>
      <w:r w:rsidRPr="00D1773E">
        <w:rPr>
          <w:rFonts w:ascii="Times New Roman" w:hAnsi="Times New Roman"/>
          <w:sz w:val="24"/>
          <w:szCs w:val="24"/>
        </w:rPr>
        <w:t>Аничковом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мосту в Петербурге (1833-1850). </w:t>
      </w:r>
    </w:p>
    <w:p w:rsidR="00E64AEF" w:rsidRPr="00D1773E" w:rsidRDefault="00E64AEF" w:rsidP="00E64AE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Творчество</w:t>
      </w:r>
      <w:r w:rsidRPr="00D1773E">
        <w:rPr>
          <w:rFonts w:ascii="Times New Roman" w:hAnsi="Times New Roman"/>
          <w:i/>
          <w:sz w:val="24"/>
          <w:szCs w:val="24"/>
        </w:rPr>
        <w:t xml:space="preserve"> </w:t>
      </w:r>
      <w:r w:rsidRPr="00D1773E">
        <w:rPr>
          <w:rFonts w:ascii="Times New Roman" w:hAnsi="Times New Roman"/>
          <w:sz w:val="24"/>
          <w:szCs w:val="24"/>
        </w:rPr>
        <w:t xml:space="preserve">Ивана Петровича </w:t>
      </w:r>
      <w:proofErr w:type="spellStart"/>
      <w:r w:rsidRPr="00D1773E">
        <w:rPr>
          <w:rFonts w:ascii="Times New Roman" w:hAnsi="Times New Roman"/>
          <w:sz w:val="24"/>
          <w:szCs w:val="24"/>
        </w:rPr>
        <w:t>Мартоса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(1754-1835). Эволюция от лирической интерпретации образов к героизации действующих лиц в скульптурной композиции. Надгробия, мемориальная пластика 1780-1790-х выполнена в стилистике </w:t>
      </w:r>
      <w:r w:rsidRPr="00D1773E">
        <w:rPr>
          <w:rFonts w:ascii="Times New Roman" w:hAnsi="Times New Roman"/>
          <w:sz w:val="24"/>
          <w:szCs w:val="24"/>
          <w:lang w:val="en-US"/>
        </w:rPr>
        <w:t>XVIII</w:t>
      </w:r>
      <w:r w:rsidRPr="00D1773E">
        <w:rPr>
          <w:rFonts w:ascii="Times New Roman" w:hAnsi="Times New Roman"/>
          <w:sz w:val="24"/>
          <w:szCs w:val="24"/>
        </w:rPr>
        <w:t xml:space="preserve"> века. Характерные черты: просветленность образов, овеянных тихой скорбью, высоким лирическим чувством, мудрым принятием смерти. Художественное сов</w:t>
      </w:r>
      <w:r w:rsidR="00757942">
        <w:rPr>
          <w:rFonts w:ascii="Times New Roman" w:hAnsi="Times New Roman"/>
          <w:sz w:val="24"/>
          <w:szCs w:val="24"/>
        </w:rPr>
        <w:t xml:space="preserve">ершенство надгробий: надгробие </w:t>
      </w:r>
      <w:r w:rsidRPr="00D1773E">
        <w:rPr>
          <w:rFonts w:ascii="Times New Roman" w:hAnsi="Times New Roman"/>
          <w:sz w:val="24"/>
          <w:szCs w:val="24"/>
        </w:rPr>
        <w:t>М</w:t>
      </w:r>
      <w:r w:rsidR="00E540D2">
        <w:rPr>
          <w:rFonts w:ascii="Times New Roman" w:hAnsi="Times New Roman"/>
          <w:sz w:val="24"/>
          <w:szCs w:val="24"/>
        </w:rPr>
        <w:t>.П. Собакиной (1782), надгробие</w:t>
      </w:r>
      <w:r w:rsidRPr="00D1773E">
        <w:rPr>
          <w:rFonts w:ascii="Times New Roman" w:hAnsi="Times New Roman"/>
          <w:sz w:val="24"/>
          <w:szCs w:val="24"/>
        </w:rPr>
        <w:t xml:space="preserve"> Е.С. Куракиной (1792).</w:t>
      </w:r>
    </w:p>
    <w:p w:rsidR="00E64AEF" w:rsidRPr="00D1773E" w:rsidRDefault="00E64AEF" w:rsidP="00E64AE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Памятник Минину и Пожарскому в Москве (1804-1818) - пример воплощения в лаконичной художественной форме, в образах простых и ясных идеи высшего гражданского долга и подвига во имя Родины.  Работа над скульптурами Казанского собора.</w:t>
      </w:r>
    </w:p>
    <w:p w:rsidR="00E64AEF" w:rsidRPr="00D1773E" w:rsidRDefault="00E64AEF" w:rsidP="00E64AE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 w:rsidRPr="00D1773E">
        <w:rPr>
          <w:rFonts w:ascii="Times New Roman" w:hAnsi="Times New Roman"/>
          <w:sz w:val="24"/>
          <w:szCs w:val="24"/>
        </w:rPr>
        <w:t>: перечислить в тетради основные произведения; подготовить сообщение о творчестве крупнейшего русского мастера-медальера Федора Петровича Толстого (1783 – 1873).</w:t>
      </w:r>
    </w:p>
    <w:p w:rsidR="00E64AEF" w:rsidRPr="00D1773E" w:rsidRDefault="00E64AEF" w:rsidP="00E64AE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 xml:space="preserve"> Русская живопись первой половины </w:t>
      </w:r>
      <w:r w:rsidRPr="00D1773E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D1773E">
        <w:rPr>
          <w:rFonts w:ascii="Times New Roman" w:hAnsi="Times New Roman"/>
          <w:b/>
          <w:sz w:val="24"/>
          <w:szCs w:val="24"/>
        </w:rPr>
        <w:t xml:space="preserve"> века </w:t>
      </w:r>
    </w:p>
    <w:p w:rsidR="00E64AEF" w:rsidRPr="00D1773E" w:rsidRDefault="00E64AEF" w:rsidP="00E64AE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 xml:space="preserve"> Творчество О. А. Кипренского (1782 – 1836)</w:t>
      </w:r>
    </w:p>
    <w:p w:rsidR="00E64AEF" w:rsidRPr="00D1773E" w:rsidRDefault="00E64AEF" w:rsidP="00E64AE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lastRenderedPageBreak/>
        <w:tab/>
        <w:t>Сформировать представление о творчестве художника-романтика начала  XIX века Ореста Адамовича  Кипренского, искавшего в образе человека возвышенное начало.</w:t>
      </w:r>
    </w:p>
    <w:p w:rsidR="00E64AEF" w:rsidRPr="00D1773E" w:rsidRDefault="00E64AEF" w:rsidP="00E64AE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Общие черты русского портрета начала </w:t>
      </w:r>
      <w:r w:rsidRPr="00D1773E">
        <w:rPr>
          <w:rFonts w:ascii="Times New Roman" w:hAnsi="Times New Roman"/>
          <w:sz w:val="24"/>
          <w:szCs w:val="24"/>
          <w:lang w:val="en-US"/>
        </w:rPr>
        <w:t>XIX</w:t>
      </w:r>
      <w:r w:rsidRPr="00D1773E">
        <w:rPr>
          <w:rFonts w:ascii="Times New Roman" w:hAnsi="Times New Roman"/>
          <w:sz w:val="24"/>
          <w:szCs w:val="24"/>
        </w:rPr>
        <w:t xml:space="preserve"> века, его отличие от портрета </w:t>
      </w:r>
      <w:r w:rsidRPr="00D1773E">
        <w:rPr>
          <w:rFonts w:ascii="Times New Roman" w:hAnsi="Times New Roman"/>
          <w:sz w:val="24"/>
          <w:szCs w:val="24"/>
          <w:lang w:val="en-US"/>
        </w:rPr>
        <w:t>XVIII</w:t>
      </w:r>
      <w:r w:rsidRPr="00D1773E">
        <w:rPr>
          <w:rFonts w:ascii="Times New Roman" w:hAnsi="Times New Roman"/>
          <w:sz w:val="24"/>
          <w:szCs w:val="24"/>
        </w:rPr>
        <w:t xml:space="preserve"> века. Расцвет русской художественной культуры первой трети </w:t>
      </w:r>
      <w:r w:rsidRPr="00D1773E">
        <w:rPr>
          <w:rFonts w:ascii="Times New Roman" w:hAnsi="Times New Roman"/>
          <w:sz w:val="24"/>
          <w:szCs w:val="24"/>
          <w:lang w:val="en-US"/>
        </w:rPr>
        <w:t>XIX</w:t>
      </w:r>
      <w:r w:rsidRPr="00D1773E">
        <w:rPr>
          <w:rFonts w:ascii="Times New Roman" w:hAnsi="Times New Roman"/>
          <w:sz w:val="24"/>
          <w:szCs w:val="24"/>
        </w:rPr>
        <w:t xml:space="preserve"> в. Расцвет академического классицизма, национальные особенности романтизма в России. Национально-патриотический подъем эпохи Отечественной войны 1812 года. Освободительное движение декабристов.</w:t>
      </w:r>
    </w:p>
    <w:p w:rsidR="00E64AEF" w:rsidRPr="00D1773E" w:rsidRDefault="00E64AEF" w:rsidP="00E64AEF">
      <w:pPr>
        <w:spacing w:after="0" w:line="360" w:lineRule="auto"/>
        <w:ind w:right="175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>О.А. Кипренский</w:t>
      </w:r>
      <w:r w:rsidRPr="00D1773E">
        <w:rPr>
          <w:rFonts w:ascii="Times New Roman" w:hAnsi="Times New Roman"/>
          <w:b/>
          <w:i/>
          <w:iCs/>
          <w:sz w:val="24"/>
          <w:szCs w:val="24"/>
        </w:rPr>
        <w:t>.</w:t>
      </w:r>
      <w:r w:rsidRPr="00D1773E">
        <w:rPr>
          <w:rFonts w:ascii="Times New Roman" w:hAnsi="Times New Roman"/>
          <w:sz w:val="24"/>
          <w:szCs w:val="24"/>
        </w:rPr>
        <w:t xml:space="preserve"> Концепция личности и ее новизна в портретах художника. Отражение характера эпохи. Круг моделей.  Портреты, выполненные до отъезда в Европу: портреты Е.П. Ростопчиной </w:t>
      </w:r>
      <w:r w:rsidR="00757942">
        <w:rPr>
          <w:rFonts w:ascii="Times New Roman" w:hAnsi="Times New Roman"/>
          <w:sz w:val="24"/>
          <w:szCs w:val="24"/>
        </w:rPr>
        <w:t xml:space="preserve">(1809), Д.Н. Хвостовой (1809), </w:t>
      </w:r>
      <w:r w:rsidRPr="00D1773E">
        <w:rPr>
          <w:rFonts w:ascii="Times New Roman" w:hAnsi="Times New Roman"/>
          <w:sz w:val="24"/>
          <w:szCs w:val="24"/>
        </w:rPr>
        <w:t>мальчика Челищева (</w:t>
      </w:r>
      <w:proofErr w:type="spellStart"/>
      <w:r w:rsidRPr="00D1773E">
        <w:rPr>
          <w:rFonts w:ascii="Times New Roman" w:hAnsi="Times New Roman"/>
          <w:sz w:val="24"/>
          <w:szCs w:val="24"/>
        </w:rPr>
        <w:t>ок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. 1809), воплотившие стремления художника выразить сложные, задумчивые, изменчивые в настроения личности человека. Романтизм как тема и метод: портрет полковника лейб-гусаров Е.В. Давыдова. (1809). Графические портреты художника, запечатлевшие генерала Е.И. </w:t>
      </w:r>
      <w:proofErr w:type="spellStart"/>
      <w:r w:rsidRPr="00D1773E">
        <w:rPr>
          <w:rFonts w:ascii="Times New Roman" w:hAnsi="Times New Roman"/>
          <w:sz w:val="24"/>
          <w:szCs w:val="24"/>
        </w:rPr>
        <w:t>Чаплица</w:t>
      </w:r>
      <w:proofErr w:type="spellEnd"/>
      <w:r w:rsidRPr="00D1773E">
        <w:rPr>
          <w:rFonts w:ascii="Times New Roman" w:hAnsi="Times New Roman"/>
          <w:sz w:val="24"/>
          <w:szCs w:val="24"/>
        </w:rPr>
        <w:t>, А.Р. Томилова, П.А. Оленина (все 1813).  Произведения первого итальянского периода. Стилизаторские тенденции. Возвращение</w:t>
      </w:r>
      <w:r w:rsidR="00757942">
        <w:rPr>
          <w:rFonts w:ascii="Times New Roman" w:hAnsi="Times New Roman"/>
          <w:sz w:val="24"/>
          <w:szCs w:val="24"/>
        </w:rPr>
        <w:t xml:space="preserve"> в Россию. Портрет А.С. Пушкина</w:t>
      </w:r>
      <w:r w:rsidRPr="00D1773E">
        <w:rPr>
          <w:rFonts w:ascii="Times New Roman" w:hAnsi="Times New Roman"/>
          <w:sz w:val="24"/>
          <w:szCs w:val="24"/>
        </w:rPr>
        <w:t xml:space="preserve"> (1827). Поздние произведения Кипренского.</w:t>
      </w:r>
    </w:p>
    <w:p w:rsidR="00E64AEF" w:rsidRDefault="00E64AEF" w:rsidP="00E64AEF">
      <w:pPr>
        <w:spacing w:line="360" w:lineRule="auto"/>
        <w:ind w:right="175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 w:rsidRPr="00D1773E">
        <w:rPr>
          <w:rFonts w:ascii="Times New Roman" w:hAnsi="Times New Roman"/>
          <w:sz w:val="24"/>
          <w:szCs w:val="24"/>
        </w:rPr>
        <w:t>:</w:t>
      </w:r>
      <w:r w:rsidRPr="00D1773E">
        <w:rPr>
          <w:sz w:val="24"/>
          <w:szCs w:val="24"/>
        </w:rPr>
        <w:t xml:space="preserve"> </w:t>
      </w:r>
      <w:r w:rsidRPr="00D1773E">
        <w:rPr>
          <w:rFonts w:ascii="Times New Roman" w:hAnsi="Times New Roman"/>
          <w:sz w:val="24"/>
          <w:szCs w:val="24"/>
        </w:rPr>
        <w:t>перечислить названия основных произведений; подготовить сообщение о графических работах художника.</w:t>
      </w:r>
    </w:p>
    <w:p w:rsidR="00757942" w:rsidRPr="00D1773E" w:rsidRDefault="00757942" w:rsidP="00E64AEF">
      <w:pPr>
        <w:spacing w:line="360" w:lineRule="auto"/>
        <w:ind w:right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электронная школа. Изобразительное искусство.</w:t>
      </w:r>
    </w:p>
    <w:p w:rsidR="00375027" w:rsidRDefault="00375027"/>
    <w:sectPr w:rsidR="00375027" w:rsidSect="00261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64AEF"/>
    <w:rsid w:val="000E07D6"/>
    <w:rsid w:val="001B7B7A"/>
    <w:rsid w:val="00254D95"/>
    <w:rsid w:val="00261F71"/>
    <w:rsid w:val="00375027"/>
    <w:rsid w:val="004E496B"/>
    <w:rsid w:val="005F5B1C"/>
    <w:rsid w:val="00757942"/>
    <w:rsid w:val="00943122"/>
    <w:rsid w:val="00D25CAF"/>
    <w:rsid w:val="00E540D2"/>
    <w:rsid w:val="00E64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</dc:creator>
  <cp:lastModifiedBy>школа</cp:lastModifiedBy>
  <cp:revision>2</cp:revision>
  <dcterms:created xsi:type="dcterms:W3CDTF">2020-04-13T07:54:00Z</dcterms:created>
  <dcterms:modified xsi:type="dcterms:W3CDTF">2020-04-13T07:54:00Z</dcterms:modified>
</cp:coreProperties>
</file>